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7DF6" w14:textId="77777777" w:rsidR="00325C79" w:rsidRDefault="00774BA8">
      <w:pPr>
        <w:ind w:left="0" w:hanging="2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i/>
          <w:noProof/>
          <w:sz w:val="20"/>
          <w:szCs w:val="20"/>
        </w:rPr>
        <w:drawing>
          <wp:inline distT="0" distB="0" distL="114300" distR="114300" wp14:anchorId="2FCA8F05" wp14:editId="08DD88EA">
            <wp:extent cx="1174750" cy="1181100"/>
            <wp:effectExtent l="0" t="0" r="0" b="0"/>
            <wp:docPr id="1026" name="image1.jpg" descr="ASIS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ISTA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DC40CD" w14:textId="77777777" w:rsidR="00325C79" w:rsidRDefault="00325C79">
      <w:pPr>
        <w:ind w:left="0" w:hanging="2"/>
        <w:jc w:val="center"/>
      </w:pPr>
    </w:p>
    <w:p w14:paraId="39AECAAB" w14:textId="77777777" w:rsidR="00325C79" w:rsidRDefault="00774BA8">
      <w:pPr>
        <w:ind w:left="0" w:hanging="2"/>
        <w:jc w:val="center"/>
      </w:pPr>
      <w:bookmarkStart w:id="0" w:name="_heading=h.gjdgxs" w:colFirst="0" w:colLast="0"/>
      <w:bookmarkEnd w:id="0"/>
      <w:r>
        <w:rPr>
          <w:i/>
        </w:rPr>
        <w:t xml:space="preserve">Visit us online at </w:t>
      </w:r>
      <w:hyperlink r:id="rId9">
        <w:r>
          <w:rPr>
            <w:i/>
            <w:color w:val="0000FF"/>
            <w:u w:val="single"/>
          </w:rPr>
          <w:t>www.asistahelp.org</w:t>
        </w:r>
      </w:hyperlink>
    </w:p>
    <w:p w14:paraId="01A1E5EE" w14:textId="77777777" w:rsidR="00325C79" w:rsidRDefault="00774BA8">
      <w:pPr>
        <w:ind w:left="0" w:hanging="2"/>
        <w:jc w:val="center"/>
      </w:pPr>
      <w:r>
        <w:t>PO Box 12, Suffield, CT 06078</w:t>
      </w:r>
    </w:p>
    <w:p w14:paraId="3AFE8CD7" w14:textId="77777777" w:rsidR="00325C79" w:rsidRDefault="00774BA8">
      <w:pPr>
        <w:ind w:left="0" w:hanging="2"/>
        <w:jc w:val="center"/>
      </w:pPr>
      <w:r>
        <w:t>Phone: (860) 758-0733</w:t>
      </w:r>
    </w:p>
    <w:p w14:paraId="526DE27B" w14:textId="77777777" w:rsidR="00325C79" w:rsidRDefault="00774BA8">
      <w:pPr>
        <w:tabs>
          <w:tab w:val="left" w:pos="7740"/>
          <w:tab w:val="left" w:pos="7920"/>
        </w:tabs>
        <w:ind w:left="0" w:hanging="2"/>
        <w:jc w:val="center"/>
      </w:pPr>
      <w:r>
        <w:t xml:space="preserve">E-mail: </w:t>
      </w:r>
      <w:hyperlink r:id="rId10">
        <w:r>
          <w:rPr>
            <w:color w:val="0000FF"/>
            <w:u w:val="single"/>
          </w:rPr>
          <w:t>questions@asistahelp.org</w:t>
        </w:r>
      </w:hyperlink>
    </w:p>
    <w:p w14:paraId="5C966DD6" w14:textId="77777777" w:rsidR="00325C79" w:rsidRDefault="00325C79">
      <w:pPr>
        <w:ind w:left="1" w:hanging="3"/>
        <w:rPr>
          <w:rFonts w:ascii="Times" w:eastAsia="Times" w:hAnsi="Times" w:cs="Times"/>
          <w:sz w:val="32"/>
          <w:szCs w:val="32"/>
        </w:rPr>
      </w:pPr>
    </w:p>
    <w:p w14:paraId="12008CD4" w14:textId="77777777" w:rsidR="00325C79" w:rsidRDefault="00774BA8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VAWA Updates/ASISTA Experts/U Visa Litigation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Listserv Application</w:t>
      </w:r>
    </w:p>
    <w:p w14:paraId="3A274B93" w14:textId="77777777" w:rsidR="00325C79" w:rsidRDefault="00774BA8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Please fill out this form and send by e-mail to ASISTA, Attn: ASISTA Manager</w:t>
      </w:r>
    </w:p>
    <w:p w14:paraId="108B26D7" w14:textId="77777777" w:rsidR="00325C79" w:rsidRDefault="00325C79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"/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2076"/>
        <w:gridCol w:w="7200"/>
      </w:tblGrid>
      <w:tr w:rsidR="00325C79" w14:paraId="776ADEA7" w14:textId="77777777">
        <w:trPr>
          <w:trHeight w:val="432"/>
          <w:jc w:val="center"/>
        </w:trPr>
        <w:tc>
          <w:tcPr>
            <w:tcW w:w="2076" w:type="dxa"/>
          </w:tcPr>
          <w:p w14:paraId="455DB0D1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65509EF" w14:textId="77777777" w:rsidR="00325C79" w:rsidRDefault="00325C79" w:rsidP="00133730">
            <w:pPr>
              <w:tabs>
                <w:tab w:val="left" w:pos="5850"/>
              </w:tabs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325C79" w14:paraId="4AF67BC3" w14:textId="77777777">
        <w:trPr>
          <w:trHeight w:val="432"/>
          <w:jc w:val="center"/>
        </w:trPr>
        <w:tc>
          <w:tcPr>
            <w:tcW w:w="2076" w:type="dxa"/>
          </w:tcPr>
          <w:p w14:paraId="59EC9BC9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6521563E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5C79" w14:paraId="168B0428" w14:textId="77777777">
        <w:trPr>
          <w:trHeight w:val="432"/>
          <w:jc w:val="center"/>
        </w:trPr>
        <w:tc>
          <w:tcPr>
            <w:tcW w:w="2076" w:type="dxa"/>
          </w:tcPr>
          <w:p w14:paraId="6CF6CF9D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387A9D4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5C79" w14:paraId="6099A7C3" w14:textId="77777777">
        <w:trPr>
          <w:trHeight w:val="432"/>
          <w:jc w:val="center"/>
        </w:trPr>
        <w:tc>
          <w:tcPr>
            <w:tcW w:w="2076" w:type="dxa"/>
          </w:tcPr>
          <w:p w14:paraId="6E2B39B6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0B51EA64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5C79" w14:paraId="46EEA975" w14:textId="77777777">
        <w:trPr>
          <w:trHeight w:val="432"/>
          <w:jc w:val="center"/>
        </w:trPr>
        <w:tc>
          <w:tcPr>
            <w:tcW w:w="2076" w:type="dxa"/>
          </w:tcPr>
          <w:p w14:paraId="01C5CED7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1C9CD045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5C79" w14:paraId="54E72D19" w14:textId="77777777">
        <w:trPr>
          <w:trHeight w:val="432"/>
          <w:jc w:val="center"/>
        </w:trPr>
        <w:tc>
          <w:tcPr>
            <w:tcW w:w="2076" w:type="dxa"/>
          </w:tcPr>
          <w:p w14:paraId="4CE7B56F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70284B8C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5C79" w14:paraId="61387E9D" w14:textId="77777777">
        <w:trPr>
          <w:trHeight w:val="432"/>
          <w:jc w:val="center"/>
        </w:trPr>
        <w:tc>
          <w:tcPr>
            <w:tcW w:w="2076" w:type="dxa"/>
          </w:tcPr>
          <w:p w14:paraId="43BA0002" w14:textId="77777777" w:rsidR="00325C79" w:rsidRDefault="00774BA8" w:rsidP="00133730">
            <w:pPr>
              <w:tabs>
                <w:tab w:val="left" w:pos="5850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</w:tcPr>
          <w:p w14:paraId="519F2418" w14:textId="77777777" w:rsidR="00325C79" w:rsidRDefault="00325C79" w:rsidP="00133730">
            <w:pPr>
              <w:tabs>
                <w:tab w:val="left" w:pos="585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F5E3B54" w14:textId="77777777" w:rsidR="00325C79" w:rsidRDefault="00325C79">
      <w:pPr>
        <w:tabs>
          <w:tab w:val="left" w:pos="5850"/>
        </w:tabs>
        <w:ind w:left="0" w:hanging="2"/>
        <w:jc w:val="both"/>
        <w:rPr>
          <w:rFonts w:ascii="Arial" w:eastAsia="Arial" w:hAnsi="Arial" w:cs="Arial"/>
        </w:rPr>
      </w:pPr>
    </w:p>
    <w:p w14:paraId="6D16EDBD" w14:textId="77777777" w:rsidR="00325C79" w:rsidRDefault="00325C79">
      <w:pPr>
        <w:ind w:left="0" w:hanging="2"/>
        <w:rPr>
          <w:rFonts w:ascii="Arial" w:eastAsia="Arial" w:hAnsi="Arial" w:cs="Arial"/>
        </w:rPr>
      </w:pPr>
    </w:p>
    <w:p w14:paraId="23AB5EE7" w14:textId="77777777" w:rsidR="00325C79" w:rsidRDefault="00774BA8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ASISTA Listserv information:</w:t>
      </w:r>
    </w:p>
    <w:p w14:paraId="0064857C" w14:textId="77777777" w:rsidR="00325C79" w:rsidRDefault="00325C79">
      <w:pPr>
        <w:ind w:left="1" w:hanging="3"/>
        <w:rPr>
          <w:sz w:val="28"/>
          <w:szCs w:val="28"/>
        </w:rPr>
      </w:pPr>
    </w:p>
    <w:p w14:paraId="2B61970D" w14:textId="77777777" w:rsidR="00325C79" w:rsidRDefault="00774BA8">
      <w:pPr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VAWA Updates</w:t>
      </w:r>
      <w:r>
        <w:rPr>
          <w:color w:val="000000"/>
          <w:sz w:val="28"/>
          <w:szCs w:val="28"/>
        </w:rPr>
        <w:t xml:space="preserve"> is an open list to receive news, updates, and invitations to our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training and events. </w:t>
      </w:r>
    </w:p>
    <w:p w14:paraId="59EC9F9F" w14:textId="77777777" w:rsidR="00325C79" w:rsidRDefault="00325C79">
      <w:pPr>
        <w:ind w:left="1" w:hanging="3"/>
        <w:rPr>
          <w:color w:val="000000"/>
          <w:sz w:val="28"/>
          <w:szCs w:val="28"/>
        </w:rPr>
      </w:pPr>
    </w:p>
    <w:p w14:paraId="65B46D14" w14:textId="448987E5" w:rsidR="00325C79" w:rsidRDefault="00774BA8">
      <w:pP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ASISTA Experts</w:t>
      </w:r>
      <w:r>
        <w:rPr>
          <w:color w:val="000000"/>
          <w:sz w:val="28"/>
          <w:szCs w:val="28"/>
        </w:rPr>
        <w:t xml:space="preserve"> is a discussion listserv for people with significant expertise in immigration law and a high VAWA caseload.  I</w:t>
      </w:r>
      <w:r>
        <w:rPr>
          <w:color w:val="000000"/>
          <w:sz w:val="28"/>
          <w:szCs w:val="28"/>
        </w:rPr>
        <w:t xml:space="preserve">t isn’t for anyone just doing cases. Please review the commitments below and if you are unwilling to make these commitments, then this is not the listserv for you. </w:t>
      </w:r>
      <w:r>
        <w:rPr>
          <w:i/>
          <w:color w:val="000000"/>
          <w:sz w:val="28"/>
          <w:szCs w:val="28"/>
        </w:rPr>
        <w:t xml:space="preserve">This is a </w:t>
      </w:r>
      <w:r>
        <w:rPr>
          <w:b/>
          <w:i/>
          <w:color w:val="000000"/>
          <w:sz w:val="28"/>
          <w:szCs w:val="28"/>
        </w:rPr>
        <w:t>private list</w:t>
      </w:r>
      <w:r>
        <w:rPr>
          <w:i/>
          <w:color w:val="000000"/>
          <w:sz w:val="28"/>
          <w:szCs w:val="28"/>
        </w:rPr>
        <w:t>, open ONLY to ASISTA private members, and OVW grantees</w:t>
      </w:r>
      <w:r w:rsidR="00133730">
        <w:rPr>
          <w:i/>
          <w:color w:val="000000"/>
          <w:sz w:val="28"/>
          <w:szCs w:val="28"/>
        </w:rPr>
        <w:t>.</w:t>
      </w:r>
    </w:p>
    <w:p w14:paraId="55C97BB2" w14:textId="77777777" w:rsidR="00325C79" w:rsidRDefault="00325C79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9B36EE" w14:textId="1C3763F8" w:rsidR="00325C79" w:rsidRDefault="00774BA8">
      <w:pPr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U Visa Litiga</w:t>
      </w:r>
      <w:r>
        <w:rPr>
          <w:b/>
          <w:i/>
          <w:color w:val="000000"/>
          <w:sz w:val="28"/>
          <w:szCs w:val="28"/>
        </w:rPr>
        <w:t>tion Grou</w:t>
      </w:r>
      <w:r>
        <w:rPr>
          <w:i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is an open interactive discussion list focusing on litigation </w:t>
      </w:r>
      <w:r>
        <w:rPr>
          <w:color w:val="000000"/>
          <w:sz w:val="28"/>
          <w:szCs w:val="28"/>
        </w:rPr>
        <w:t>strategies.</w:t>
      </w:r>
    </w:p>
    <w:p w14:paraId="36970514" w14:textId="77777777" w:rsidR="00325C79" w:rsidRDefault="00325C79">
      <w:pPr>
        <w:ind w:left="1" w:hanging="3"/>
        <w:rPr>
          <w:color w:val="000000"/>
          <w:sz w:val="28"/>
          <w:szCs w:val="28"/>
        </w:rPr>
      </w:pPr>
    </w:p>
    <w:p w14:paraId="5AAAA815" w14:textId="77777777" w:rsidR="00325C79" w:rsidRDefault="00325C79">
      <w:pPr>
        <w:ind w:left="1" w:hanging="3"/>
        <w:rPr>
          <w:color w:val="000000"/>
          <w:sz w:val="28"/>
          <w:szCs w:val="28"/>
        </w:rPr>
      </w:pPr>
    </w:p>
    <w:p w14:paraId="5FFF02F8" w14:textId="77777777" w:rsidR="00325C79" w:rsidRDefault="00325C79">
      <w:pPr>
        <w:ind w:left="1" w:hanging="3"/>
        <w:jc w:val="both"/>
        <w:rPr>
          <w:sz w:val="28"/>
          <w:szCs w:val="28"/>
        </w:rPr>
      </w:pPr>
    </w:p>
    <w:p w14:paraId="5521E006" w14:textId="77777777" w:rsidR="00325C79" w:rsidRDefault="00774BA8">
      <w:pPr>
        <w:ind w:left="1" w:hanging="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Your commitments: </w:t>
      </w:r>
    </w:p>
    <w:p w14:paraId="0F9C30A8" w14:textId="77777777" w:rsidR="00325C79" w:rsidRDefault="00325C79">
      <w:pPr>
        <w:ind w:left="1" w:hanging="3"/>
        <w:jc w:val="both"/>
        <w:rPr>
          <w:sz w:val="28"/>
          <w:szCs w:val="28"/>
          <w:u w:val="single"/>
        </w:rPr>
      </w:pPr>
    </w:p>
    <w:p w14:paraId="760354C6" w14:textId="6D4546C3" w:rsidR="00325C79" w:rsidRPr="00133730" w:rsidRDefault="00774BA8" w:rsidP="00133730">
      <w:pPr>
        <w:pStyle w:val="ListParagraph"/>
        <w:numPr>
          <w:ilvl w:val="0"/>
          <w:numId w:val="1"/>
        </w:numPr>
        <w:ind w:leftChars="0" w:left="361" w:right="90" w:firstLineChars="0"/>
        <w:rPr>
          <w:sz w:val="28"/>
          <w:szCs w:val="28"/>
        </w:rPr>
      </w:pPr>
      <w:r w:rsidRPr="00133730">
        <w:rPr>
          <w:sz w:val="28"/>
          <w:szCs w:val="28"/>
        </w:rPr>
        <w:t>Those who participate must be willing to help develop and implement efforts to remedy problems;</w:t>
      </w:r>
    </w:p>
    <w:p w14:paraId="78D83586" w14:textId="77777777" w:rsidR="00325C79" w:rsidRDefault="00325C79" w:rsidP="00133730">
      <w:pPr>
        <w:ind w:leftChars="0" w:left="3" w:right="90" w:hanging="3"/>
        <w:rPr>
          <w:sz w:val="28"/>
          <w:szCs w:val="28"/>
        </w:rPr>
      </w:pPr>
    </w:p>
    <w:p w14:paraId="198A50CA" w14:textId="0B42E078" w:rsidR="00325C79" w:rsidRPr="00133730" w:rsidRDefault="00774BA8" w:rsidP="00133730">
      <w:pPr>
        <w:pStyle w:val="ListParagraph"/>
        <w:numPr>
          <w:ilvl w:val="0"/>
          <w:numId w:val="1"/>
        </w:numPr>
        <w:ind w:leftChars="0" w:left="361" w:firstLineChars="0"/>
        <w:rPr>
          <w:sz w:val="28"/>
          <w:szCs w:val="28"/>
        </w:rPr>
      </w:pPr>
      <w:r w:rsidRPr="00133730">
        <w:rPr>
          <w:sz w:val="28"/>
          <w:szCs w:val="28"/>
        </w:rPr>
        <w:t xml:space="preserve">If you participate in a local network you must take responsibility for communicating to this network what you learn and what we plan to do; </w:t>
      </w:r>
    </w:p>
    <w:p w14:paraId="6A4A19A4" w14:textId="77777777" w:rsidR="00325C79" w:rsidRDefault="00325C79" w:rsidP="00133730">
      <w:pPr>
        <w:ind w:leftChars="0" w:left="3" w:hanging="3"/>
        <w:rPr>
          <w:sz w:val="28"/>
          <w:szCs w:val="28"/>
        </w:rPr>
      </w:pPr>
    </w:p>
    <w:p w14:paraId="37C694A0" w14:textId="657B66CB" w:rsidR="00325C79" w:rsidRPr="00133730" w:rsidRDefault="00774BA8" w:rsidP="00133730">
      <w:pPr>
        <w:pStyle w:val="ListParagraph"/>
        <w:numPr>
          <w:ilvl w:val="0"/>
          <w:numId w:val="1"/>
        </w:numPr>
        <w:ind w:leftChars="0" w:left="361" w:firstLineChars="0"/>
        <w:rPr>
          <w:sz w:val="28"/>
          <w:szCs w:val="28"/>
        </w:rPr>
      </w:pPr>
      <w:r w:rsidRPr="00133730">
        <w:rPr>
          <w:sz w:val="28"/>
          <w:szCs w:val="28"/>
        </w:rPr>
        <w:t xml:space="preserve">To be in ASISTA Experts you must also be on the VAWA Updates Listserv.  </w:t>
      </w:r>
    </w:p>
    <w:p w14:paraId="5840951E" w14:textId="77777777" w:rsidR="00325C79" w:rsidRDefault="00325C79">
      <w:pPr>
        <w:ind w:left="1" w:hanging="3"/>
        <w:rPr>
          <w:sz w:val="28"/>
          <w:szCs w:val="28"/>
        </w:rPr>
      </w:pPr>
    </w:p>
    <w:p w14:paraId="40A57551" w14:textId="77777777" w:rsidR="00325C79" w:rsidRDefault="00325C79">
      <w:pPr>
        <w:ind w:left="1" w:hanging="3"/>
        <w:rPr>
          <w:sz w:val="28"/>
          <w:szCs w:val="28"/>
        </w:rPr>
      </w:pPr>
    </w:p>
    <w:p w14:paraId="269280F7" w14:textId="0D8BFED5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_____ I have read and agree to the preceding commitments and would like to join </w:t>
      </w:r>
      <w:r w:rsidR="00133730">
        <w:rPr>
          <w:sz w:val="28"/>
          <w:szCs w:val="28"/>
        </w:rPr>
        <w:t xml:space="preserve">  </w:t>
      </w:r>
      <w:bookmarkStart w:id="1" w:name="_GoBack"/>
      <w:bookmarkEnd w:id="1"/>
      <w:r>
        <w:rPr>
          <w:b/>
          <w:sz w:val="28"/>
          <w:szCs w:val="28"/>
        </w:rPr>
        <w:t>BOTH</w:t>
      </w:r>
      <w:r>
        <w:rPr>
          <w:sz w:val="28"/>
          <w:szCs w:val="28"/>
        </w:rPr>
        <w:t xml:space="preserve"> the ASISTA Experts and the VAWA Updates Listservs</w:t>
      </w:r>
    </w:p>
    <w:p w14:paraId="5D6A43B8" w14:textId="77777777" w:rsidR="00325C79" w:rsidRDefault="00325C79">
      <w:pPr>
        <w:ind w:left="1" w:hanging="3"/>
        <w:rPr>
          <w:sz w:val="28"/>
          <w:szCs w:val="28"/>
        </w:rPr>
      </w:pPr>
    </w:p>
    <w:p w14:paraId="50B4C854" w14:textId="77777777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_____ I am </w:t>
      </w:r>
      <w:r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interested in joining the VAWA Updates Listserv</w:t>
      </w:r>
    </w:p>
    <w:p w14:paraId="42761A3A" w14:textId="77777777" w:rsidR="00325C79" w:rsidRDefault="00325C79">
      <w:pPr>
        <w:ind w:left="1" w:hanging="3"/>
        <w:rPr>
          <w:sz w:val="28"/>
          <w:szCs w:val="28"/>
        </w:rPr>
      </w:pPr>
    </w:p>
    <w:p w14:paraId="47D9097F" w14:textId="4C611617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_____ I am m </w:t>
      </w:r>
      <w:r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interested in joining the U Visa Lit</w:t>
      </w:r>
      <w:r w:rsidR="00133730">
        <w:rPr>
          <w:sz w:val="28"/>
          <w:szCs w:val="28"/>
        </w:rPr>
        <w:t>i</w:t>
      </w:r>
      <w:r>
        <w:rPr>
          <w:sz w:val="28"/>
          <w:szCs w:val="28"/>
        </w:rPr>
        <w:t>g</w:t>
      </w:r>
      <w:r>
        <w:rPr>
          <w:sz w:val="28"/>
          <w:szCs w:val="28"/>
        </w:rPr>
        <w:t>ation group</w:t>
      </w:r>
    </w:p>
    <w:p w14:paraId="6C4E3296" w14:textId="77777777" w:rsidR="00325C79" w:rsidRDefault="00325C79">
      <w:pPr>
        <w:ind w:left="0" w:hanging="2"/>
      </w:pPr>
    </w:p>
    <w:p w14:paraId="0EF7A273" w14:textId="77777777" w:rsidR="00325C79" w:rsidRDefault="00325C79">
      <w:pPr>
        <w:ind w:left="0" w:hanging="2"/>
      </w:pPr>
    </w:p>
    <w:tbl>
      <w:tblPr>
        <w:tblStyle w:val="a0"/>
        <w:tblW w:w="7800" w:type="dxa"/>
        <w:jc w:val="center"/>
        <w:tblLayout w:type="fixed"/>
        <w:tblLook w:val="0000" w:firstRow="0" w:lastRow="0" w:firstColumn="0" w:lastColumn="0" w:noHBand="0" w:noVBand="0"/>
      </w:tblPr>
      <w:tblGrid>
        <w:gridCol w:w="7800"/>
      </w:tblGrid>
      <w:tr w:rsidR="00325C79" w14:paraId="596CBDC8" w14:textId="77777777">
        <w:trPr>
          <w:jc w:val="center"/>
        </w:trPr>
        <w:tc>
          <w:tcPr>
            <w:tcW w:w="7800" w:type="dxa"/>
          </w:tcPr>
          <w:p w14:paraId="4D1FD64A" w14:textId="77777777" w:rsidR="00325C79" w:rsidRDefault="00325C79">
            <w:pPr>
              <w:ind w:left="0" w:hanging="2"/>
            </w:pPr>
          </w:p>
        </w:tc>
      </w:tr>
    </w:tbl>
    <w:p w14:paraId="3BB986E3" w14:textId="77777777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I am not an immigration attorney/advocate but have been working on immigrant victims of partner violence projects: </w:t>
      </w:r>
    </w:p>
    <w:tbl>
      <w:tblPr>
        <w:tblStyle w:val="a1"/>
        <w:tblW w:w="7848" w:type="dxa"/>
        <w:jc w:val="center"/>
        <w:tblLayout w:type="fixed"/>
        <w:tblLook w:val="0000" w:firstRow="0" w:lastRow="0" w:firstColumn="0" w:lastColumn="0" w:noHBand="0" w:noVBand="0"/>
      </w:tblPr>
      <w:tblGrid>
        <w:gridCol w:w="7848"/>
      </w:tblGrid>
      <w:tr w:rsidR="00325C79" w14:paraId="433325F8" w14:textId="77777777">
        <w:trPr>
          <w:trHeight w:val="180"/>
          <w:jc w:val="center"/>
        </w:trPr>
        <w:tc>
          <w:tcPr>
            <w:tcW w:w="7848" w:type="dxa"/>
          </w:tcPr>
          <w:p w14:paraId="57787526" w14:textId="77777777" w:rsidR="00325C79" w:rsidRDefault="00325C79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1C447BE7" w14:textId="77777777" w:rsidR="00325C79" w:rsidRDefault="00325C79">
      <w:pPr>
        <w:ind w:left="1" w:hanging="3"/>
        <w:rPr>
          <w:sz w:val="28"/>
          <w:szCs w:val="28"/>
        </w:rPr>
      </w:pPr>
    </w:p>
    <w:p w14:paraId="0A521A79" w14:textId="3E357715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Does your agency receive OVW funds?                           _____ </w:t>
      </w:r>
      <w:r>
        <w:rPr>
          <w:sz w:val="28"/>
          <w:szCs w:val="28"/>
        </w:rPr>
        <w:t xml:space="preserve">YES   _____ NO </w:t>
      </w:r>
    </w:p>
    <w:p w14:paraId="0ACE475D" w14:textId="77777777" w:rsidR="00325C79" w:rsidRDefault="00325C79">
      <w:pPr>
        <w:ind w:left="1" w:hanging="3"/>
        <w:rPr>
          <w:sz w:val="28"/>
          <w:szCs w:val="28"/>
        </w:rPr>
      </w:pPr>
    </w:p>
    <w:p w14:paraId="26945F21" w14:textId="242641AA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Does your program receive STOP/LAV grant funds?  _____ </w:t>
      </w:r>
      <w:r>
        <w:rPr>
          <w:sz w:val="28"/>
          <w:szCs w:val="28"/>
        </w:rPr>
        <w:t>YES   _____ NO</w:t>
      </w:r>
    </w:p>
    <w:p w14:paraId="25122C23" w14:textId="77777777" w:rsidR="00325C79" w:rsidRDefault="00325C79">
      <w:pPr>
        <w:ind w:left="1" w:hanging="3"/>
        <w:rPr>
          <w:sz w:val="28"/>
          <w:szCs w:val="28"/>
        </w:rPr>
      </w:pPr>
    </w:p>
    <w:p w14:paraId="45340891" w14:textId="6AB1D2D9" w:rsidR="00325C79" w:rsidRDefault="00774BA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Do you provide direct legal assistance to clients?       _____ </w:t>
      </w:r>
      <w:r>
        <w:rPr>
          <w:sz w:val="28"/>
          <w:szCs w:val="28"/>
        </w:rPr>
        <w:t>YES   _____ NO</w:t>
      </w:r>
    </w:p>
    <w:p w14:paraId="783971F2" w14:textId="77777777" w:rsidR="00325C79" w:rsidRDefault="00325C79">
      <w:pPr>
        <w:ind w:left="1" w:hanging="3"/>
        <w:rPr>
          <w:sz w:val="28"/>
          <w:szCs w:val="28"/>
        </w:rPr>
      </w:pPr>
    </w:p>
    <w:p w14:paraId="4ED557DC" w14:textId="77777777" w:rsidR="00325C79" w:rsidRDefault="00325C79">
      <w:pPr>
        <w:ind w:left="1" w:hanging="3"/>
        <w:rPr>
          <w:sz w:val="28"/>
          <w:szCs w:val="28"/>
        </w:rPr>
      </w:pPr>
    </w:p>
    <w:p w14:paraId="69987201" w14:textId="77777777" w:rsidR="00325C79" w:rsidRDefault="00325C79">
      <w:pPr>
        <w:ind w:left="1" w:hanging="3"/>
        <w:rPr>
          <w:sz w:val="28"/>
          <w:szCs w:val="28"/>
        </w:rPr>
      </w:pPr>
    </w:p>
    <w:p w14:paraId="185A7D76" w14:textId="77777777" w:rsidR="00325C79" w:rsidRDefault="00325C79">
      <w:pPr>
        <w:ind w:left="1" w:hanging="3"/>
        <w:rPr>
          <w:sz w:val="28"/>
          <w:szCs w:val="28"/>
        </w:rPr>
      </w:pPr>
    </w:p>
    <w:p w14:paraId="628BDD53" w14:textId="13B541FB" w:rsidR="00325C79" w:rsidRDefault="00774BA8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r>
        <w:rPr>
          <w:b/>
          <w:sz w:val="28"/>
          <w:szCs w:val="28"/>
        </w:rPr>
        <w:t>I have read the ASISTA Experts listserv disclaimer and I agreed with the listserv rules and</w:t>
      </w:r>
      <w:r>
        <w:rPr>
          <w:b/>
          <w:sz w:val="28"/>
          <w:szCs w:val="28"/>
        </w:rPr>
        <w:t xml:space="preserve"> responsibilities  </w:t>
      </w:r>
    </w:p>
    <w:p w14:paraId="2AB6A19B" w14:textId="77777777" w:rsidR="00325C79" w:rsidRDefault="00325C79">
      <w:pPr>
        <w:ind w:left="1" w:hanging="3"/>
        <w:rPr>
          <w:b/>
          <w:sz w:val="28"/>
          <w:szCs w:val="28"/>
        </w:rPr>
      </w:pPr>
    </w:p>
    <w:p w14:paraId="3B6272BA" w14:textId="77777777" w:rsidR="00325C79" w:rsidRDefault="00325C79">
      <w:pPr>
        <w:ind w:left="1" w:hanging="3"/>
        <w:rPr>
          <w:b/>
          <w:sz w:val="28"/>
          <w:szCs w:val="28"/>
        </w:rPr>
      </w:pPr>
    </w:p>
    <w:p w14:paraId="610FA219" w14:textId="77777777" w:rsidR="00325C79" w:rsidRDefault="00325C79" w:rsidP="00133730">
      <w:pPr>
        <w:ind w:leftChars="0" w:left="0" w:firstLineChars="0" w:firstLine="0"/>
        <w:jc w:val="both"/>
        <w:rPr>
          <w:sz w:val="28"/>
          <w:szCs w:val="28"/>
        </w:rPr>
      </w:pPr>
    </w:p>
    <w:sectPr w:rsidR="00325C79" w:rsidSect="00133730">
      <w:headerReference w:type="default" r:id="rId11"/>
      <w:pgSz w:w="12240" w:h="15840"/>
      <w:pgMar w:top="720" w:right="1080" w:bottom="126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C96B" w14:textId="77777777" w:rsidR="00774BA8" w:rsidRDefault="00774BA8">
      <w:pPr>
        <w:spacing w:line="240" w:lineRule="auto"/>
        <w:ind w:left="0" w:hanging="2"/>
      </w:pPr>
      <w:r>
        <w:separator/>
      </w:r>
    </w:p>
  </w:endnote>
  <w:endnote w:type="continuationSeparator" w:id="0">
    <w:p w14:paraId="047D0A09" w14:textId="77777777" w:rsidR="00774BA8" w:rsidRDefault="00774B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47C0" w14:textId="77777777" w:rsidR="00774BA8" w:rsidRDefault="00774BA8">
      <w:pPr>
        <w:spacing w:line="240" w:lineRule="auto"/>
        <w:ind w:left="0" w:hanging="2"/>
      </w:pPr>
      <w:r>
        <w:separator/>
      </w:r>
    </w:p>
  </w:footnote>
  <w:footnote w:type="continuationSeparator" w:id="0">
    <w:p w14:paraId="79380717" w14:textId="77777777" w:rsidR="00774BA8" w:rsidRDefault="00774B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92AD" w14:textId="77777777" w:rsidR="00325C79" w:rsidRDefault="00325C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07B8"/>
    <w:multiLevelType w:val="multilevel"/>
    <w:tmpl w:val="97A8A49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9"/>
    <w:rsid w:val="00133730"/>
    <w:rsid w:val="00325C79"/>
    <w:rsid w:val="007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9B0E5"/>
  <w15:docId w15:val="{A27BEDDD-E5FA-A544-91CE-F3E5642E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uestions@asistahel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st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pfdhMM4PNQkzSVlntPSwG/OsA==">AMUW2mUT9mNnDy2NqTClcBWj4Jvu34QlNFom9HvVdNZ7GHsb06LZeMSxqmld5m1g/MvRdqvuot/bsRyiRm8ZoPSa4vAk2Ma1J0IrrKSh0Khpb1oH9b+Ll5aw2myvDdF7iwEv/zysXCp8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Lazzarino</dc:creator>
  <cp:lastModifiedBy>Microsoft Office User</cp:lastModifiedBy>
  <cp:revision>2</cp:revision>
  <dcterms:created xsi:type="dcterms:W3CDTF">2019-12-11T15:25:00Z</dcterms:created>
  <dcterms:modified xsi:type="dcterms:W3CDTF">2020-01-14T14:44:00Z</dcterms:modified>
</cp:coreProperties>
</file>