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FB" w:rsidRPr="000D09FB" w:rsidRDefault="000D09FB" w:rsidP="000D09FB">
      <w:pPr>
        <w:pStyle w:val="NormalWeb"/>
        <w:shd w:val="clear" w:color="auto" w:fill="FFFFFF"/>
        <w:spacing w:before="192" w:beforeAutospacing="0" w:after="192" w:afterAutospacing="0"/>
        <w:rPr>
          <w:rFonts w:ascii="Arial" w:hAnsi="Arial" w:cs="Arial"/>
          <w:color w:val="000000"/>
          <w:sz w:val="21"/>
          <w:szCs w:val="21"/>
          <w:u w:val="single"/>
        </w:rPr>
      </w:pPr>
      <w:r w:rsidRPr="000D09FB">
        <w:rPr>
          <w:rFonts w:ascii="Arial" w:hAnsi="Arial" w:cs="Arial"/>
          <w:color w:val="000000"/>
          <w:sz w:val="21"/>
          <w:szCs w:val="21"/>
          <w:u w:val="single"/>
        </w:rPr>
        <w:t>INA 214</w:t>
      </w:r>
      <w:r w:rsidRPr="000D09FB">
        <w:rPr>
          <w:rFonts w:ascii="Arial" w:hAnsi="Arial" w:cs="Arial"/>
          <w:color w:val="000000"/>
          <w:sz w:val="21"/>
          <w:szCs w:val="21"/>
          <w:u w:val="single"/>
        </w:rPr>
        <w:t>(</w:t>
      </w:r>
      <w:bookmarkStart w:id="0" w:name="p"/>
      <w:bookmarkEnd w:id="0"/>
      <w:r w:rsidRPr="000D09FB">
        <w:rPr>
          <w:rFonts w:ascii="Arial" w:hAnsi="Arial" w:cs="Arial"/>
          <w:color w:val="000000"/>
          <w:sz w:val="21"/>
          <w:szCs w:val="21"/>
          <w:u w:val="single"/>
        </w:rPr>
        <w:t>p</w:t>
      </w:r>
      <w:bookmarkStart w:id="1" w:name="0-0-0-3531"/>
      <w:bookmarkEnd w:id="1"/>
      <w:r w:rsidRPr="000D09FB">
        <w:rPr>
          <w:rFonts w:ascii="Arial" w:hAnsi="Arial" w:cs="Arial"/>
          <w:color w:val="000000"/>
          <w:sz w:val="21"/>
          <w:szCs w:val="21"/>
          <w:u w:val="single"/>
        </w:rPr>
        <w:t xml:space="preserve">) </w:t>
      </w:r>
      <w:r w:rsidRPr="000D09FB">
        <w:rPr>
          <w:rFonts w:ascii="Arial" w:hAnsi="Arial" w:cs="Arial"/>
          <w:color w:val="000000"/>
          <w:sz w:val="21"/>
          <w:szCs w:val="21"/>
          <w:u w:val="single"/>
        </w:rPr>
        <w:t xml:space="preserve">REQUIREMENTS APPLICABLE TO </w:t>
      </w:r>
      <w:proofErr w:type="gramStart"/>
      <w:r w:rsidRPr="000D09FB">
        <w:rPr>
          <w:rFonts w:ascii="Arial" w:hAnsi="Arial" w:cs="Arial"/>
          <w:color w:val="000000"/>
          <w:sz w:val="21"/>
          <w:szCs w:val="21"/>
          <w:u w:val="single"/>
        </w:rPr>
        <w:t xml:space="preserve">SECTION </w:t>
      </w:r>
      <w:r w:rsidRPr="000D09FB">
        <w:rPr>
          <w:rStyle w:val="apple-converted-space"/>
          <w:rFonts w:ascii="Arial" w:hAnsi="Arial" w:cs="Arial"/>
          <w:color w:val="000000"/>
          <w:sz w:val="21"/>
          <w:szCs w:val="21"/>
          <w:u w:val="single"/>
        </w:rPr>
        <w:t> </w:t>
      </w:r>
      <w:proofErr w:type="gramEnd"/>
      <w:r w:rsidRPr="000D09FB">
        <w:rPr>
          <w:rFonts w:ascii="Arial" w:hAnsi="Arial" w:cs="Arial"/>
          <w:color w:val="000000"/>
          <w:sz w:val="21"/>
          <w:szCs w:val="21"/>
          <w:u w:val="single"/>
        </w:rPr>
        <w:fldChar w:fldCharType="begin"/>
      </w:r>
      <w:r w:rsidRPr="000D09FB">
        <w:rPr>
          <w:rFonts w:ascii="Arial" w:hAnsi="Arial" w:cs="Arial"/>
          <w:color w:val="000000"/>
          <w:sz w:val="21"/>
          <w:szCs w:val="21"/>
          <w:u w:val="single"/>
        </w:rPr>
        <w:instrText xml:space="preserve"> HYPERLINK "https://www.uscis.gov/ilink/docView/SLB/HTML/SLB/0-0-0-1/0-0-0-29/0-0-0-101/0-0-0-195.html" \l "0-0-0-797" </w:instrText>
      </w:r>
      <w:r w:rsidRPr="000D09FB">
        <w:rPr>
          <w:rFonts w:ascii="Arial" w:hAnsi="Arial" w:cs="Arial"/>
          <w:color w:val="000000"/>
          <w:sz w:val="21"/>
          <w:szCs w:val="21"/>
          <w:u w:val="single"/>
        </w:rPr>
      </w:r>
      <w:r w:rsidRPr="000D09FB">
        <w:rPr>
          <w:rFonts w:ascii="Arial" w:hAnsi="Arial" w:cs="Arial"/>
          <w:color w:val="000000"/>
          <w:sz w:val="21"/>
          <w:szCs w:val="21"/>
          <w:u w:val="single"/>
        </w:rPr>
        <w:fldChar w:fldCharType="separate"/>
      </w:r>
      <w:r w:rsidRPr="000D09FB">
        <w:rPr>
          <w:rStyle w:val="Hyperlink"/>
          <w:rFonts w:ascii="Arial" w:hAnsi="Arial" w:cs="Arial"/>
          <w:color w:val="990066"/>
          <w:sz w:val="21"/>
          <w:szCs w:val="21"/>
        </w:rPr>
        <w:t>101(a)(15)(U)</w:t>
      </w:r>
      <w:r w:rsidRPr="000D09FB">
        <w:rPr>
          <w:rFonts w:ascii="Arial" w:hAnsi="Arial" w:cs="Arial"/>
          <w:color w:val="000000"/>
          <w:sz w:val="21"/>
          <w:szCs w:val="21"/>
          <w:u w:val="single"/>
        </w:rPr>
        <w:fldChar w:fldCharType="end"/>
      </w:r>
      <w:r w:rsidRPr="000D09FB">
        <w:rPr>
          <w:rStyle w:val="apple-converted-space"/>
          <w:rFonts w:ascii="Arial" w:hAnsi="Arial" w:cs="Arial"/>
          <w:color w:val="000000"/>
          <w:sz w:val="21"/>
          <w:szCs w:val="21"/>
          <w:u w:val="single"/>
        </w:rPr>
        <w:t> </w:t>
      </w:r>
      <w:r w:rsidRPr="000D09FB">
        <w:rPr>
          <w:rFonts w:ascii="Arial" w:hAnsi="Arial" w:cs="Arial"/>
          <w:color w:val="000000"/>
          <w:sz w:val="21"/>
          <w:szCs w:val="21"/>
          <w:u w:val="single"/>
        </w:rPr>
        <w:t>VISAS-</w:t>
      </w:r>
    </w:p>
    <w:p w:rsidR="000D09FB" w:rsidRDefault="000D09FB" w:rsidP="000D09FB">
      <w:pPr>
        <w:pStyle w:val="NormalWeb"/>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 xml:space="preserve">Available at USCIS website </w:t>
      </w:r>
      <w:proofErr w:type="spellStart"/>
      <w:r>
        <w:rPr>
          <w:rFonts w:ascii="Arial" w:hAnsi="Arial" w:cs="Arial"/>
          <w:color w:val="000000"/>
          <w:sz w:val="21"/>
          <w:szCs w:val="21"/>
        </w:rPr>
        <w:t>here:</w:t>
      </w:r>
      <w:hyperlink r:id="rId5" w:history="1">
        <w:r w:rsidRPr="000D09FB">
          <w:rPr>
            <w:rStyle w:val="Hyperlink"/>
            <w:rFonts w:ascii="Arial" w:hAnsi="Arial" w:cs="Arial"/>
            <w:sz w:val="21"/>
            <w:szCs w:val="21"/>
          </w:rPr>
          <w:t>http</w:t>
        </w:r>
        <w:proofErr w:type="spellEnd"/>
        <w:r w:rsidRPr="000D09FB">
          <w:rPr>
            <w:rStyle w:val="Hyperlink"/>
            <w:rFonts w:ascii="Arial" w:hAnsi="Arial" w:cs="Arial"/>
            <w:sz w:val="21"/>
            <w:szCs w:val="21"/>
          </w:rPr>
          <w:t>://bit.ly/INA214p</w:t>
        </w:r>
      </w:hyperlink>
    </w:p>
    <w:p w:rsidR="000D09FB" w:rsidRDefault="000D09FB" w:rsidP="000D09FB">
      <w:pPr>
        <w:pStyle w:val="style1"/>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2" w:name="p1"/>
      <w:bookmarkEnd w:id="2"/>
      <w:r>
        <w:rPr>
          <w:rFonts w:ascii="Arial" w:hAnsi="Arial" w:cs="Arial"/>
          <w:color w:val="000000"/>
          <w:sz w:val="21"/>
          <w:szCs w:val="21"/>
        </w:rPr>
        <w:t>1)</w:t>
      </w:r>
      <w:r>
        <w:rPr>
          <w:rStyle w:val="apple-converted-space"/>
          <w:rFonts w:ascii="Arial" w:hAnsi="Arial" w:cs="Arial"/>
          <w:color w:val="000000"/>
          <w:sz w:val="21"/>
          <w:szCs w:val="21"/>
        </w:rPr>
        <w:t> </w:t>
      </w:r>
      <w:bookmarkStart w:id="3" w:name="0-0-0-3535"/>
      <w:bookmarkEnd w:id="3"/>
      <w:r>
        <w:rPr>
          <w:rFonts w:ascii="Arial" w:hAnsi="Arial" w:cs="Arial"/>
          <w:color w:val="000000"/>
          <w:sz w:val="21"/>
          <w:szCs w:val="21"/>
        </w:rPr>
        <w:t xml:space="preserve">PETITIONING PROCEDURES FOR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"https://www.uscis.gov/ilink/docView/SLB/HTML/SLB/0-0-0-1/0-0-0-29/0-0-0-101/0-0-0-195.html" \l "0-0-0-797"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101(a)(15)(U)</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 xml:space="preserve">VISAS- The petition filed by an alien under section </w:t>
      </w:r>
      <w:r>
        <w:rPr>
          <w:rStyle w:val="apple-converted-space"/>
          <w:rFonts w:ascii="Arial" w:hAnsi="Arial" w:cs="Arial"/>
          <w:color w:val="000000"/>
          <w:sz w:val="21"/>
          <w:szCs w:val="21"/>
        </w:rPr>
        <w:t> </w:t>
      </w:r>
      <w:hyperlink r:id="rId6" w:anchor="0-0-0-799" w:history="1">
        <w:r>
          <w:rPr>
            <w:rStyle w:val="Hyperlink"/>
            <w:rFonts w:ascii="Arial" w:hAnsi="Arial" w:cs="Arial"/>
            <w:color w:val="990066"/>
            <w:sz w:val="21"/>
            <w:szCs w:val="21"/>
            <w:u w:val="none"/>
          </w:rPr>
          <w:t>101(a)(15)(U)(</w:t>
        </w:r>
        <w:proofErr w:type="spellStart"/>
        <w:r>
          <w:rPr>
            <w:rStyle w:val="Hyperlink"/>
            <w:rFonts w:ascii="Arial" w:hAnsi="Arial" w:cs="Arial"/>
            <w:color w:val="990066"/>
            <w:sz w:val="21"/>
            <w:szCs w:val="21"/>
            <w:u w:val="none"/>
          </w:rPr>
          <w:t>i</w:t>
        </w:r>
        <w:proofErr w:type="spellEnd"/>
        <w:r>
          <w:rPr>
            <w:rStyle w:val="Hyperlink"/>
            <w:rFonts w:ascii="Arial" w:hAnsi="Arial" w:cs="Arial"/>
            <w:color w:val="990066"/>
            <w:sz w:val="21"/>
            <w:szCs w:val="21"/>
            <w:u w:val="none"/>
          </w:rPr>
          <w:t>)</w:t>
        </w:r>
      </w:hyperlink>
      <w:r>
        <w:rPr>
          <w:rStyle w:val="apple-converted-space"/>
          <w:rFonts w:ascii="Arial" w:hAnsi="Arial" w:cs="Arial"/>
          <w:color w:val="000000"/>
          <w:sz w:val="21"/>
          <w:szCs w:val="21"/>
        </w:rPr>
        <w:t> </w:t>
      </w:r>
      <w:r>
        <w:rPr>
          <w:rFonts w:ascii="Arial" w:hAnsi="Arial" w:cs="Arial"/>
          <w:color w:val="000000"/>
          <w:sz w:val="21"/>
          <w:szCs w:val="21"/>
        </w:rPr>
        <w:t xml:space="preserve">shall contain a certification from a Federal, State, or local law enforcement official, prosecutor, judge, or other Federal, State, or local authority investigating criminal activity described in section </w:t>
      </w:r>
      <w:hyperlink r:id="rId7" w:anchor="0-0-0-805" w:history="1">
        <w:r>
          <w:rPr>
            <w:rStyle w:val="Hyperlink"/>
            <w:rFonts w:ascii="Arial" w:hAnsi="Arial" w:cs="Arial"/>
            <w:color w:val="990066"/>
            <w:sz w:val="21"/>
            <w:szCs w:val="21"/>
            <w:u w:val="none"/>
          </w:rPr>
          <w:t>101(a)(15)(U)(iii)</w:t>
        </w:r>
      </w:hyperlink>
      <w:r>
        <w:rPr>
          <w:rFonts w:ascii="Arial" w:hAnsi="Arial" w:cs="Arial"/>
          <w:color w:val="000000"/>
          <w:sz w:val="21"/>
          <w:szCs w:val="21"/>
        </w:rPr>
        <w:t xml:space="preserve">. This certification may also be provided by an official of the Service whose ability to provide such certification is not limited to information concerning immigration violations. This certification shall state that the alien "has been helpful, is being helpful, or is likely to be helpful" in the investigation or prosecution of criminal activity described in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"https://www.uscis.gov/ilink/docView/SLB/HTML/SLB/0-0-0-1/0-0-0-29/0-0-0-101/0-0-0-195.html" \l "0-0-0-805"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101(a)(15)(U)(iii)</w:t>
      </w:r>
      <w:r>
        <w:rPr>
          <w:rFonts w:ascii="Arial" w:hAnsi="Arial" w:cs="Arial"/>
          <w:color w:val="000000"/>
          <w:sz w:val="21"/>
          <w:szCs w:val="21"/>
        </w:rPr>
        <w:fldChar w:fldCharType="end"/>
      </w:r>
      <w:r>
        <w:rPr>
          <w:rFonts w:ascii="Arial" w:hAnsi="Arial" w:cs="Arial"/>
          <w:color w:val="000000"/>
          <w:sz w:val="21"/>
          <w:szCs w:val="21"/>
        </w:rPr>
        <w:t>.</w:t>
      </w:r>
    </w:p>
    <w:p w:rsidR="000D09FB" w:rsidRDefault="000D09FB" w:rsidP="000D09FB">
      <w:pPr>
        <w:pStyle w:val="style1"/>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4" w:name="p2"/>
      <w:bookmarkEnd w:id="4"/>
      <w:r>
        <w:rPr>
          <w:rFonts w:ascii="Arial" w:hAnsi="Arial" w:cs="Arial"/>
          <w:color w:val="000000"/>
          <w:sz w:val="21"/>
          <w:szCs w:val="21"/>
        </w:rPr>
        <w:t>2)</w:t>
      </w:r>
      <w:r>
        <w:rPr>
          <w:rStyle w:val="apple-converted-space"/>
          <w:rFonts w:ascii="Arial" w:hAnsi="Arial" w:cs="Arial"/>
          <w:color w:val="000000"/>
          <w:sz w:val="21"/>
          <w:szCs w:val="21"/>
        </w:rPr>
        <w:t> </w:t>
      </w:r>
      <w:bookmarkStart w:id="5" w:name="0-0-0-3537"/>
      <w:bookmarkEnd w:id="5"/>
      <w:r>
        <w:rPr>
          <w:rFonts w:ascii="Arial" w:hAnsi="Arial" w:cs="Arial"/>
          <w:color w:val="000000"/>
          <w:sz w:val="21"/>
          <w:szCs w:val="21"/>
        </w:rPr>
        <w:t>NUMERICAL LIMITATIONS-</w:t>
      </w:r>
    </w:p>
    <w:p w:rsidR="000D09FB" w:rsidRDefault="000D09FB" w:rsidP="000D09FB">
      <w:pPr>
        <w:pStyle w:val="style2"/>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6" w:name="p2A"/>
      <w:bookmarkEnd w:id="6"/>
      <w:r>
        <w:rPr>
          <w:rFonts w:ascii="Arial" w:hAnsi="Arial" w:cs="Arial"/>
          <w:color w:val="000000"/>
          <w:sz w:val="21"/>
          <w:szCs w:val="21"/>
        </w:rPr>
        <w:t>A)</w:t>
      </w:r>
      <w:r>
        <w:rPr>
          <w:rStyle w:val="apple-converted-space"/>
          <w:rFonts w:ascii="Arial" w:hAnsi="Arial" w:cs="Arial"/>
          <w:color w:val="000000"/>
          <w:sz w:val="21"/>
          <w:szCs w:val="21"/>
        </w:rPr>
        <w:t> </w:t>
      </w:r>
      <w:bookmarkStart w:id="7" w:name="0-0-0-3539"/>
      <w:bookmarkEnd w:id="7"/>
      <w:r>
        <w:rPr>
          <w:rFonts w:ascii="Arial" w:hAnsi="Arial" w:cs="Arial"/>
          <w:color w:val="000000"/>
          <w:sz w:val="21"/>
          <w:szCs w:val="21"/>
        </w:rPr>
        <w:t xml:space="preserve">The number of aliens who may be issued visas or otherwise provided status as nonimmigrants under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"https://www.uscis.gov/ilink/docView/SLB/HTML/SLB/0-0-0-1/0-0-0-29/0-0-0-101/0-0-0-195.html" \l "0-0-0-797"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101(a)(15)(U)</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in any fiscal year shall not exceed 10,000.</w:t>
      </w:r>
    </w:p>
    <w:p w:rsidR="000D09FB" w:rsidRDefault="000D09FB" w:rsidP="000D09FB">
      <w:pPr>
        <w:pStyle w:val="style2"/>
        <w:shd w:val="clear" w:color="auto" w:fill="FFFFFF"/>
        <w:spacing w:before="192" w:beforeAutospacing="0" w:after="192" w:afterAutospacing="0"/>
        <w:rPr>
          <w:rFonts w:ascii="Arial" w:hAnsi="Arial" w:cs="Arial"/>
          <w:color w:val="000000"/>
          <w:sz w:val="21"/>
          <w:szCs w:val="21"/>
        </w:rPr>
      </w:pPr>
      <w:bookmarkStart w:id="8" w:name="_GoBack"/>
      <w:r>
        <w:rPr>
          <w:rFonts w:ascii="Arial" w:hAnsi="Arial" w:cs="Arial"/>
          <w:color w:val="000000"/>
          <w:sz w:val="21"/>
          <w:szCs w:val="21"/>
        </w:rPr>
        <w:t>(</w:t>
      </w:r>
      <w:bookmarkStart w:id="9" w:name="p2B"/>
      <w:bookmarkEnd w:id="9"/>
      <w:r>
        <w:rPr>
          <w:rFonts w:ascii="Arial" w:hAnsi="Arial" w:cs="Arial"/>
          <w:color w:val="000000"/>
          <w:sz w:val="21"/>
          <w:szCs w:val="21"/>
        </w:rPr>
        <w:t>B)</w:t>
      </w:r>
      <w:r>
        <w:rPr>
          <w:rStyle w:val="apple-converted-space"/>
          <w:rFonts w:ascii="Arial" w:hAnsi="Arial" w:cs="Arial"/>
          <w:color w:val="000000"/>
          <w:sz w:val="21"/>
          <w:szCs w:val="21"/>
        </w:rPr>
        <w:t> </w:t>
      </w:r>
      <w:bookmarkStart w:id="10" w:name="0-0-0-3541"/>
      <w:bookmarkEnd w:id="10"/>
      <w:r>
        <w:rPr>
          <w:rFonts w:ascii="Arial" w:hAnsi="Arial" w:cs="Arial"/>
          <w:color w:val="000000"/>
          <w:sz w:val="21"/>
          <w:szCs w:val="21"/>
        </w:rPr>
        <w:t xml:space="preserve">The numerical limitations in subparagraph (A) shall only apply to principal aliens </w:t>
      </w:r>
      <w:bookmarkEnd w:id="8"/>
      <w:r>
        <w:rPr>
          <w:rFonts w:ascii="Arial" w:hAnsi="Arial" w:cs="Arial"/>
          <w:color w:val="000000"/>
          <w:sz w:val="21"/>
          <w:szCs w:val="21"/>
        </w:rPr>
        <w:t xml:space="preserve">described in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"https://www.uscis.gov/ilink/docView/SLB/HTML/SLB/0-0-0-1/0-0-0-29/0-0-0-101/0-0-0-195.html" \l "0-0-0-799"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101(a)(15)(U)(</w:t>
      </w:r>
      <w:proofErr w:type="spellStart"/>
      <w:r>
        <w:rPr>
          <w:rStyle w:val="Hyperlink"/>
          <w:rFonts w:ascii="Arial" w:hAnsi="Arial" w:cs="Arial"/>
          <w:color w:val="990066"/>
          <w:sz w:val="21"/>
          <w:szCs w:val="21"/>
          <w:u w:val="none"/>
        </w:rPr>
        <w:t>i</w:t>
      </w:r>
      <w:proofErr w:type="spellEnd"/>
      <w:r>
        <w:rPr>
          <w:rStyle w:val="Hyperlink"/>
          <w:rFonts w:ascii="Arial" w:hAnsi="Arial" w:cs="Arial"/>
          <w:color w:val="990066"/>
          <w:sz w:val="21"/>
          <w:szCs w:val="21"/>
          <w:u w:val="none"/>
        </w:rPr>
        <w:t>)</w:t>
      </w:r>
      <w:r>
        <w:rPr>
          <w:rFonts w:ascii="Arial" w:hAnsi="Arial" w:cs="Arial"/>
          <w:color w:val="000000"/>
          <w:sz w:val="21"/>
          <w:szCs w:val="21"/>
        </w:rPr>
        <w:fldChar w:fldCharType="end"/>
      </w:r>
      <w:r>
        <w:rPr>
          <w:rFonts w:ascii="Arial" w:hAnsi="Arial" w:cs="Arial"/>
          <w:color w:val="000000"/>
          <w:sz w:val="21"/>
          <w:szCs w:val="21"/>
        </w:rPr>
        <w:t xml:space="preserve">, and not to spouses, children, or, in the case of alien children, the alien parents of such children. </w:t>
      </w:r>
    </w:p>
    <w:p w:rsidR="000D09FB" w:rsidRDefault="000D09FB" w:rsidP="000D09FB">
      <w:pPr>
        <w:pStyle w:val="style1"/>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11" w:name="p3"/>
      <w:bookmarkEnd w:id="11"/>
      <w:r>
        <w:rPr>
          <w:rFonts w:ascii="Arial" w:hAnsi="Arial" w:cs="Arial"/>
          <w:color w:val="000000"/>
          <w:sz w:val="21"/>
          <w:szCs w:val="21"/>
        </w:rPr>
        <w:t>3)</w:t>
      </w:r>
      <w:r>
        <w:rPr>
          <w:rStyle w:val="apple-converted-space"/>
          <w:rFonts w:ascii="Arial" w:hAnsi="Arial" w:cs="Arial"/>
          <w:color w:val="000000"/>
          <w:sz w:val="21"/>
          <w:szCs w:val="21"/>
        </w:rPr>
        <w:t> </w:t>
      </w:r>
      <w:bookmarkStart w:id="12" w:name="0-0-0-3543"/>
      <w:bookmarkEnd w:id="12"/>
      <w:r>
        <w:rPr>
          <w:rFonts w:ascii="Arial" w:hAnsi="Arial" w:cs="Arial"/>
          <w:color w:val="000000"/>
          <w:sz w:val="21"/>
          <w:szCs w:val="21"/>
        </w:rPr>
        <w:t>DUTIES OF THE ATTORNEY GENERAL WITH RESPECT TO "U" VISA NONIMMIGRANTS- With respect to nonimmigrant aliens described in subsection (a)(15)(U)--</w:t>
      </w:r>
    </w:p>
    <w:p w:rsidR="000D09FB" w:rsidRDefault="000D09FB" w:rsidP="000D09FB">
      <w:pPr>
        <w:pStyle w:val="style2"/>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13" w:name="p3A"/>
      <w:bookmarkEnd w:id="13"/>
      <w:r>
        <w:rPr>
          <w:rFonts w:ascii="Arial" w:hAnsi="Arial" w:cs="Arial"/>
          <w:color w:val="000000"/>
          <w:sz w:val="21"/>
          <w:szCs w:val="21"/>
        </w:rPr>
        <w:t>A)</w:t>
      </w:r>
      <w:r>
        <w:rPr>
          <w:rStyle w:val="apple-converted-space"/>
          <w:rFonts w:ascii="Arial" w:hAnsi="Arial" w:cs="Arial"/>
          <w:color w:val="000000"/>
          <w:sz w:val="21"/>
          <w:szCs w:val="21"/>
        </w:rPr>
        <w:t> </w:t>
      </w:r>
      <w:bookmarkStart w:id="14" w:name="0-0-0-3545"/>
      <w:bookmarkEnd w:id="14"/>
      <w:proofErr w:type="gramStart"/>
      <w:r>
        <w:rPr>
          <w:rFonts w:ascii="Arial" w:hAnsi="Arial" w:cs="Arial"/>
          <w:color w:val="000000"/>
          <w:sz w:val="21"/>
          <w:szCs w:val="21"/>
        </w:rPr>
        <w:t>the</w:t>
      </w:r>
      <w:proofErr w:type="gramEnd"/>
      <w:r>
        <w:rPr>
          <w:rFonts w:ascii="Arial" w:hAnsi="Arial" w:cs="Arial"/>
          <w:color w:val="000000"/>
          <w:sz w:val="21"/>
          <w:szCs w:val="21"/>
        </w:rPr>
        <w:t xml:space="preserve"> Attorney General and other government officials, where appropriate, shall provide those aliens with referrals to nongovernmental organizations to advise the aliens regarding their options while in the United States and the resources available to them; and</w:t>
      </w:r>
    </w:p>
    <w:p w:rsidR="000D09FB" w:rsidRDefault="000D09FB" w:rsidP="000D09FB">
      <w:pPr>
        <w:pStyle w:val="style2"/>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15" w:name="p3B"/>
      <w:bookmarkEnd w:id="15"/>
      <w:r>
        <w:rPr>
          <w:rFonts w:ascii="Arial" w:hAnsi="Arial" w:cs="Arial"/>
          <w:color w:val="000000"/>
          <w:sz w:val="21"/>
          <w:szCs w:val="21"/>
        </w:rPr>
        <w:t xml:space="preserve">B) </w:t>
      </w:r>
      <w:proofErr w:type="gramStart"/>
      <w:r>
        <w:rPr>
          <w:rFonts w:ascii="Arial" w:hAnsi="Arial" w:cs="Arial"/>
          <w:color w:val="000000"/>
          <w:sz w:val="21"/>
          <w:szCs w:val="21"/>
        </w:rPr>
        <w:t>t</w:t>
      </w:r>
      <w:bookmarkStart w:id="16" w:name="0-0-0-3547"/>
      <w:bookmarkEnd w:id="16"/>
      <w:r>
        <w:rPr>
          <w:rFonts w:ascii="Arial" w:hAnsi="Arial" w:cs="Arial"/>
          <w:color w:val="000000"/>
          <w:sz w:val="21"/>
          <w:szCs w:val="21"/>
        </w:rPr>
        <w:t>he</w:t>
      </w:r>
      <w:proofErr w:type="gramEnd"/>
      <w:r>
        <w:rPr>
          <w:rFonts w:ascii="Arial" w:hAnsi="Arial" w:cs="Arial"/>
          <w:color w:val="000000"/>
          <w:sz w:val="21"/>
          <w:szCs w:val="21"/>
        </w:rPr>
        <w:t xml:space="preserve"> Attorney General shall, during the period those aliens are in lawful temporary resident status under that subsection, provide the aliens with employment authorization.</w:t>
      </w:r>
    </w:p>
    <w:p w:rsidR="000D09FB" w:rsidRDefault="000D09FB" w:rsidP="000D09FB">
      <w:pPr>
        <w:pStyle w:val="style1"/>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17" w:name="p4"/>
      <w:bookmarkEnd w:id="17"/>
      <w:r>
        <w:rPr>
          <w:rFonts w:ascii="Arial" w:hAnsi="Arial" w:cs="Arial"/>
          <w:color w:val="000000"/>
          <w:sz w:val="21"/>
          <w:szCs w:val="21"/>
        </w:rPr>
        <w:t>4)</w:t>
      </w:r>
      <w:r>
        <w:rPr>
          <w:rStyle w:val="apple-converted-space"/>
          <w:rFonts w:ascii="Arial" w:hAnsi="Arial" w:cs="Arial"/>
          <w:color w:val="000000"/>
          <w:sz w:val="21"/>
          <w:szCs w:val="21"/>
        </w:rPr>
        <w:t> </w:t>
      </w:r>
      <w:bookmarkStart w:id="18" w:name="0-0-0-3549"/>
      <w:bookmarkEnd w:id="18"/>
      <w:r>
        <w:rPr>
          <w:rFonts w:ascii="Arial" w:hAnsi="Arial" w:cs="Arial"/>
          <w:color w:val="000000"/>
          <w:sz w:val="21"/>
          <w:szCs w:val="21"/>
        </w:rPr>
        <w:t>CREDIBLE EVIDENCE CONSIDERED- In acting on any petition filed under this subsection, the consular officer or the Attorney General, as appropriate, shall consider any credible evidence relevant to the petition.</w:t>
      </w:r>
    </w:p>
    <w:p w:rsidR="000D09FB" w:rsidRDefault="000D09FB" w:rsidP="000D09FB">
      <w:pPr>
        <w:pStyle w:val="style1"/>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19" w:name="p5"/>
      <w:bookmarkEnd w:id="19"/>
      <w:r>
        <w:rPr>
          <w:rFonts w:ascii="Arial" w:hAnsi="Arial" w:cs="Arial"/>
          <w:color w:val="000000"/>
          <w:sz w:val="21"/>
          <w:szCs w:val="21"/>
        </w:rPr>
        <w:t>5)</w:t>
      </w:r>
      <w:r>
        <w:rPr>
          <w:rStyle w:val="apple-converted-space"/>
          <w:rFonts w:ascii="Arial" w:hAnsi="Arial" w:cs="Arial"/>
          <w:color w:val="000000"/>
          <w:sz w:val="21"/>
          <w:szCs w:val="21"/>
        </w:rPr>
        <w:t> </w:t>
      </w:r>
      <w:bookmarkStart w:id="20" w:name="0-0-0-3551"/>
      <w:bookmarkEnd w:id="20"/>
      <w:r>
        <w:rPr>
          <w:rFonts w:ascii="Arial" w:hAnsi="Arial" w:cs="Arial"/>
          <w:color w:val="000000"/>
          <w:sz w:val="21"/>
          <w:szCs w:val="21"/>
        </w:rPr>
        <w:t xml:space="preserve">NONEXCLUSIVE RELIEF- Nothing in this subsection limits the ability of aliens who qualify for status under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"https://www.uscis.gov/ilink/docView/SLB/HTML/SLB/0-0-0-1/0-0-0-29/0-0-0-101/0-0-0-195.html" \l "0-0-0-797"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101(a)(15)(U)</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to seek any other immigration benefit or status for which the alien may be eligible.</w:t>
      </w:r>
    </w:p>
    <w:p w:rsidR="000D09FB" w:rsidRDefault="000D09FB" w:rsidP="000D09FB">
      <w:pPr>
        <w:pStyle w:val="style1"/>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21" w:name="p6"/>
      <w:bookmarkEnd w:id="21"/>
      <w:r>
        <w:rPr>
          <w:rFonts w:ascii="Arial" w:hAnsi="Arial" w:cs="Arial"/>
          <w:color w:val="000000"/>
          <w:sz w:val="21"/>
          <w:szCs w:val="21"/>
        </w:rPr>
        <w:t>6)</w:t>
      </w:r>
      <w:r>
        <w:rPr>
          <w:rStyle w:val="apple-converted-space"/>
          <w:rFonts w:ascii="Arial" w:hAnsi="Arial" w:cs="Arial"/>
          <w:color w:val="000000"/>
          <w:sz w:val="21"/>
          <w:szCs w:val="21"/>
        </w:rPr>
        <w:t> </w:t>
      </w:r>
      <w:hyperlink r:id="rId8" w:anchor="0-0-0-3513" w:history="1">
        <w:r>
          <w:rPr>
            <w:rStyle w:val="Hyperlink"/>
            <w:rFonts w:ascii="Arial" w:hAnsi="Arial" w:cs="Arial"/>
            <w:color w:val="990066"/>
            <w:sz w:val="16"/>
            <w:szCs w:val="16"/>
            <w:u w:val="none"/>
            <w:vertAlign w:val="superscript"/>
          </w:rPr>
          <w:t>14a</w:t>
        </w:r>
      </w:hyperlink>
      <w:bookmarkStart w:id="22" w:name="0-0-0-3553"/>
      <w:bookmarkEnd w:id="22"/>
      <w:r>
        <w:rPr>
          <w:rFonts w:ascii="Arial" w:hAnsi="Arial" w:cs="Arial"/>
          <w:color w:val="000000"/>
          <w:sz w:val="21"/>
          <w:szCs w:val="21"/>
        </w:rPr>
        <w:t xml:space="preserve">DURATION OF STATUS- The authorized period of status of an alien as a nonimmigrant under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"https://www.uscis.gov/ilink/docView/SLB/HTML/SLB/0-0-0-1/0-0-0-29/0-0-0-101/0-0-0-195.html" \l "0-0-0-797"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101(a)(15)(U)</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 xml:space="preserve">shall be for a period of not more than 4 years, but shall be extended upon certification from a Federal, State, or local law enforcement official, prosecutor, judge, or other Federal, State, or local authority investigating or prosecuting criminal activity described in section </w:t>
      </w:r>
      <w:r>
        <w:rPr>
          <w:rStyle w:val="apple-converted-space"/>
          <w:rFonts w:ascii="Arial" w:hAnsi="Arial" w:cs="Arial"/>
          <w:color w:val="000000"/>
          <w:sz w:val="21"/>
          <w:szCs w:val="21"/>
        </w:rPr>
        <w:t> </w:t>
      </w:r>
      <w:hyperlink r:id="rId9" w:anchor="0-0-0-805" w:history="1">
        <w:r>
          <w:rPr>
            <w:rStyle w:val="Hyperlink"/>
            <w:rFonts w:ascii="Arial" w:hAnsi="Arial" w:cs="Arial"/>
            <w:color w:val="990066"/>
            <w:sz w:val="21"/>
            <w:szCs w:val="21"/>
            <w:u w:val="none"/>
          </w:rPr>
          <w:t>101(a)(15)(U)(iii)</w:t>
        </w:r>
      </w:hyperlink>
      <w:r>
        <w:rPr>
          <w:rStyle w:val="apple-converted-space"/>
          <w:rFonts w:ascii="Arial" w:hAnsi="Arial" w:cs="Arial"/>
          <w:color w:val="000000"/>
          <w:sz w:val="21"/>
          <w:szCs w:val="21"/>
        </w:rPr>
        <w:t> </w:t>
      </w:r>
      <w:r>
        <w:rPr>
          <w:rFonts w:ascii="Arial" w:hAnsi="Arial" w:cs="Arial"/>
          <w:color w:val="000000"/>
          <w:sz w:val="21"/>
          <w:szCs w:val="21"/>
        </w:rPr>
        <w:t>that the alien’s presence in the United States is required to assist in the investigation or prosecution of such criminal activity.</w:t>
      </w:r>
      <w:r>
        <w:rPr>
          <w:rStyle w:val="apple-converted-space"/>
          <w:rFonts w:ascii="Arial" w:hAnsi="Arial" w:cs="Arial"/>
          <w:color w:val="000000"/>
          <w:sz w:val="21"/>
          <w:szCs w:val="21"/>
        </w:rPr>
        <w:t> </w:t>
      </w:r>
      <w:hyperlink r:id="rId10" w:anchor="0-0-0-3555" w:history="1">
        <w:r>
          <w:rPr>
            <w:rStyle w:val="Hyperlink"/>
            <w:rFonts w:ascii="Arial" w:hAnsi="Arial" w:cs="Arial"/>
            <w:color w:val="990066"/>
            <w:sz w:val="16"/>
            <w:szCs w:val="16"/>
            <w:u w:val="none"/>
            <w:vertAlign w:val="superscript"/>
          </w:rPr>
          <w:t>14c</w:t>
        </w:r>
      </w:hyperlink>
      <w:r>
        <w:rPr>
          <w:rStyle w:val="apple-converted-space"/>
          <w:rFonts w:ascii="Arial" w:hAnsi="Arial" w:cs="Arial"/>
          <w:color w:val="000000"/>
          <w:sz w:val="21"/>
          <w:szCs w:val="21"/>
        </w:rPr>
        <w:t> </w:t>
      </w:r>
      <w:r>
        <w:rPr>
          <w:rFonts w:ascii="Arial" w:hAnsi="Arial" w:cs="Arial"/>
          <w:color w:val="000000"/>
          <w:sz w:val="21"/>
          <w:szCs w:val="21"/>
        </w:rPr>
        <w:t xml:space="preserve">The Secretary of Homeland Security may extend, beyond the 4-year period authorized under this section, the authorized period of status of an alien as a nonimmigrant under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"https://www.uscis.gov/ilink/docView/SLB/HTML/SLB/0-0-0-1/0-0-0-29/0-0-0-101/0-0-0-195.html" \l "0-0-0-797"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101(a)(15)(U)</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 xml:space="preserve">if the Secretary determines that an extension of such period is warranted due to exceptional circumstances. Such alien's nonimmigrant status shall be extended beyond the 4-year period authorized under this section if the alien is eligible for relief under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"http://www.uscis.gov/iframe/ilink/docView/SLB/HTML/SLB/0-0-0-1/0-0-0-29/0-0-0-7418.html"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990066"/>
          <w:sz w:val="21"/>
          <w:szCs w:val="21"/>
          <w:u w:val="none"/>
        </w:rPr>
        <w:t>245(m)</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 xml:space="preserve">and is unable to obtain such relief because regulations have not been issued to implement such section and shall be extended during the pendency of an application for adjustment of status under section </w:t>
      </w:r>
      <w:r>
        <w:rPr>
          <w:rStyle w:val="apple-converted-space"/>
          <w:rFonts w:ascii="Arial" w:hAnsi="Arial" w:cs="Arial"/>
          <w:color w:val="000000"/>
          <w:sz w:val="21"/>
          <w:szCs w:val="21"/>
        </w:rPr>
        <w:t> </w:t>
      </w:r>
      <w:hyperlink r:id="rId11" w:anchor="0-0-0-3557" w:history="1">
        <w:r>
          <w:rPr>
            <w:rStyle w:val="Hyperlink"/>
            <w:rFonts w:ascii="Arial" w:hAnsi="Arial" w:cs="Arial"/>
            <w:color w:val="990066"/>
            <w:sz w:val="21"/>
            <w:szCs w:val="21"/>
            <w:u w:val="none"/>
          </w:rPr>
          <w:t>245(m)</w:t>
        </w:r>
      </w:hyperlink>
      <w:r>
        <w:rPr>
          <w:rFonts w:ascii="Arial" w:hAnsi="Arial" w:cs="Arial"/>
          <w:color w:val="000000"/>
          <w:sz w:val="21"/>
          <w:szCs w:val="21"/>
        </w:rPr>
        <w:t xml:space="preserve">. The Secretary may grant work </w:t>
      </w:r>
      <w:r>
        <w:rPr>
          <w:rFonts w:ascii="Arial" w:hAnsi="Arial" w:cs="Arial"/>
          <w:color w:val="000000"/>
          <w:sz w:val="21"/>
          <w:szCs w:val="21"/>
        </w:rPr>
        <w:lastRenderedPageBreak/>
        <w:t xml:space="preserve">authorization to any alien who has a pending, bona fide application for nonimmigrant status under </w:t>
      </w:r>
      <w:proofErr w:type="gramStart"/>
      <w:r>
        <w:rPr>
          <w:rFonts w:ascii="Arial" w:hAnsi="Arial" w:cs="Arial"/>
          <w:color w:val="000000"/>
          <w:sz w:val="21"/>
          <w:szCs w:val="21"/>
        </w:rPr>
        <w:t xml:space="preserve">section </w:t>
      </w:r>
      <w:r>
        <w:rPr>
          <w:rStyle w:val="apple-converted-space"/>
          <w:rFonts w:ascii="Arial" w:hAnsi="Arial" w:cs="Arial"/>
          <w:color w:val="000000"/>
          <w:sz w:val="21"/>
          <w:szCs w:val="21"/>
        </w:rPr>
        <w:t> </w:t>
      </w:r>
      <w:proofErr w:type="gramEnd"/>
      <w:hyperlink r:id="rId12" w:anchor="0-0-0-797" w:history="1">
        <w:r>
          <w:rPr>
            <w:rStyle w:val="Hyperlink"/>
            <w:rFonts w:ascii="Arial" w:hAnsi="Arial" w:cs="Arial"/>
            <w:color w:val="990066"/>
            <w:sz w:val="21"/>
            <w:szCs w:val="21"/>
            <w:u w:val="none"/>
          </w:rPr>
          <w:t>101(a)(15)(U)</w:t>
        </w:r>
      </w:hyperlink>
      <w:r>
        <w:rPr>
          <w:rFonts w:ascii="Arial" w:hAnsi="Arial" w:cs="Arial"/>
          <w:color w:val="000000"/>
          <w:sz w:val="21"/>
          <w:szCs w:val="21"/>
        </w:rPr>
        <w:t>.</w:t>
      </w:r>
    </w:p>
    <w:p w:rsidR="000D09FB" w:rsidRDefault="000D09FB" w:rsidP="000D09FB">
      <w:pPr>
        <w:pStyle w:val="style1"/>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23" w:name="p7"/>
      <w:bookmarkEnd w:id="23"/>
      <w:r>
        <w:rPr>
          <w:rFonts w:ascii="Arial" w:hAnsi="Arial" w:cs="Arial"/>
          <w:color w:val="000000"/>
          <w:sz w:val="21"/>
          <w:szCs w:val="21"/>
        </w:rPr>
        <w:t>7)</w:t>
      </w:r>
      <w:r>
        <w:rPr>
          <w:rStyle w:val="apple-converted-space"/>
          <w:rFonts w:ascii="Arial" w:hAnsi="Arial" w:cs="Arial"/>
          <w:color w:val="000000"/>
          <w:sz w:val="21"/>
          <w:szCs w:val="21"/>
        </w:rPr>
        <w:t> </w:t>
      </w:r>
      <w:hyperlink r:id="rId13" w:anchor="FN14aa" w:history="1">
        <w:r>
          <w:rPr>
            <w:rStyle w:val="Hyperlink"/>
            <w:rFonts w:ascii="Arial" w:hAnsi="Arial" w:cs="Arial"/>
            <w:color w:val="990066"/>
            <w:sz w:val="16"/>
            <w:szCs w:val="16"/>
            <w:u w:val="none"/>
            <w:vertAlign w:val="superscript"/>
          </w:rPr>
          <w:t xml:space="preserve"> 14aa</w:t>
        </w:r>
      </w:hyperlink>
      <w:r>
        <w:rPr>
          <w:rStyle w:val="apple-converted-space"/>
          <w:rFonts w:ascii="Arial" w:hAnsi="Arial" w:cs="Arial"/>
          <w:color w:val="000000"/>
          <w:sz w:val="21"/>
          <w:szCs w:val="21"/>
        </w:rPr>
        <w:t> </w:t>
      </w:r>
      <w:r>
        <w:rPr>
          <w:rFonts w:ascii="Arial" w:hAnsi="Arial" w:cs="Arial"/>
          <w:color w:val="000000"/>
          <w:sz w:val="21"/>
          <w:szCs w:val="21"/>
        </w:rPr>
        <w:t>AGE DETERMINATIONS-</w:t>
      </w:r>
    </w:p>
    <w:p w:rsidR="000D09FB" w:rsidRDefault="000D09FB" w:rsidP="000D09FB">
      <w:pPr>
        <w:pStyle w:val="style2"/>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24" w:name="p7A"/>
      <w:bookmarkEnd w:id="24"/>
      <w:r>
        <w:rPr>
          <w:rFonts w:ascii="Arial" w:hAnsi="Arial" w:cs="Arial"/>
          <w:color w:val="000000"/>
          <w:sz w:val="21"/>
          <w:szCs w:val="21"/>
        </w:rPr>
        <w:t>A) CHILDREN- An unmarried alien who seeks to accompany, or follow to join, a parent granted status under section 101(a)(15)(U)(</w:t>
      </w:r>
      <w:proofErr w:type="spellStart"/>
      <w:r>
        <w:rPr>
          <w:rFonts w:ascii="Arial" w:hAnsi="Arial" w:cs="Arial"/>
          <w:color w:val="000000"/>
          <w:sz w:val="21"/>
          <w:szCs w:val="21"/>
        </w:rPr>
        <w:t>i</w:t>
      </w:r>
      <w:proofErr w:type="spellEnd"/>
      <w:r>
        <w:rPr>
          <w:rFonts w:ascii="Arial" w:hAnsi="Arial" w:cs="Arial"/>
          <w:color w:val="000000"/>
          <w:sz w:val="21"/>
          <w:szCs w:val="21"/>
        </w:rPr>
        <w:t>), and who was under 21 years of age on the date on which such parent petitioned for such status, shall continue to be classified as a child for purposes of section 101(a)(15)(U)(ii), if the alien attains 21 years of age after such parent's petition was filed but while it was pending.</w:t>
      </w:r>
    </w:p>
    <w:p w:rsidR="000D09FB" w:rsidRDefault="000D09FB" w:rsidP="000D09FB">
      <w:pPr>
        <w:pStyle w:val="style2"/>
        <w:shd w:val="clear" w:color="auto" w:fill="FFFFFF"/>
        <w:spacing w:before="192" w:beforeAutospacing="0" w:after="192" w:afterAutospacing="0"/>
        <w:rPr>
          <w:rFonts w:ascii="Arial" w:hAnsi="Arial" w:cs="Arial"/>
          <w:color w:val="000000"/>
          <w:sz w:val="21"/>
          <w:szCs w:val="21"/>
        </w:rPr>
      </w:pPr>
      <w:r>
        <w:rPr>
          <w:rFonts w:ascii="Arial" w:hAnsi="Arial" w:cs="Arial"/>
          <w:color w:val="000000"/>
          <w:sz w:val="21"/>
          <w:szCs w:val="21"/>
        </w:rPr>
        <w:t>(</w:t>
      </w:r>
      <w:bookmarkStart w:id="25" w:name="p7B"/>
      <w:bookmarkEnd w:id="25"/>
      <w:r>
        <w:rPr>
          <w:rFonts w:ascii="Arial" w:hAnsi="Arial" w:cs="Arial"/>
          <w:color w:val="000000"/>
          <w:sz w:val="21"/>
          <w:szCs w:val="21"/>
        </w:rPr>
        <w:t>B) PRINCIPAL ALIENS- An alien described in clause (</w:t>
      </w:r>
      <w:proofErr w:type="spellStart"/>
      <w:r>
        <w:rPr>
          <w:rFonts w:ascii="Arial" w:hAnsi="Arial" w:cs="Arial"/>
          <w:color w:val="000000"/>
          <w:sz w:val="21"/>
          <w:szCs w:val="21"/>
        </w:rPr>
        <w:t>i</w:t>
      </w:r>
      <w:proofErr w:type="spellEnd"/>
      <w:r>
        <w:rPr>
          <w:rFonts w:ascii="Arial" w:hAnsi="Arial" w:cs="Arial"/>
          <w:color w:val="000000"/>
          <w:sz w:val="21"/>
          <w:szCs w:val="21"/>
        </w:rPr>
        <w:t>) of section 101(a)(15)(U) shall continue to be treated as an alien described in clause (ii)(I) of such section if the alien attains 21 years of age after the alien's application for status under such clause (</w:t>
      </w:r>
      <w:proofErr w:type="spellStart"/>
      <w:r>
        <w:rPr>
          <w:rFonts w:ascii="Arial" w:hAnsi="Arial" w:cs="Arial"/>
          <w:color w:val="000000"/>
          <w:sz w:val="21"/>
          <w:szCs w:val="21"/>
        </w:rPr>
        <w:t>i</w:t>
      </w:r>
      <w:proofErr w:type="spellEnd"/>
      <w:r>
        <w:rPr>
          <w:rFonts w:ascii="Arial" w:hAnsi="Arial" w:cs="Arial"/>
          <w:color w:val="000000"/>
          <w:sz w:val="21"/>
          <w:szCs w:val="21"/>
        </w:rPr>
        <w:t>) is filed but while it is pending.</w:t>
      </w:r>
    </w:p>
    <w:p w:rsidR="00AD6002" w:rsidRDefault="00AD6002"/>
    <w:sectPr w:rsidR="00AD6002" w:rsidSect="002664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FB"/>
    <w:rsid w:val="000D09FB"/>
    <w:rsid w:val="00266444"/>
    <w:rsid w:val="00AD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51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9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D09FB"/>
  </w:style>
  <w:style w:type="character" w:styleId="Hyperlink">
    <w:name w:val="Hyperlink"/>
    <w:basedOn w:val="DefaultParagraphFont"/>
    <w:uiPriority w:val="99"/>
    <w:unhideWhenUsed/>
    <w:rsid w:val="000D09FB"/>
    <w:rPr>
      <w:color w:val="0000FF"/>
      <w:u w:val="single"/>
    </w:rPr>
  </w:style>
  <w:style w:type="paragraph" w:customStyle="1" w:styleId="style1">
    <w:name w:val="style1"/>
    <w:basedOn w:val="Normal"/>
    <w:rsid w:val="000D09FB"/>
    <w:pPr>
      <w:spacing w:before="100" w:beforeAutospacing="1" w:after="100" w:afterAutospacing="1"/>
    </w:pPr>
    <w:rPr>
      <w:rFonts w:ascii="Times" w:hAnsi="Times"/>
      <w:sz w:val="20"/>
      <w:szCs w:val="20"/>
    </w:rPr>
  </w:style>
  <w:style w:type="paragraph" w:customStyle="1" w:styleId="style2">
    <w:name w:val="style2"/>
    <w:basedOn w:val="Normal"/>
    <w:rsid w:val="000D09FB"/>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D09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9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D09FB"/>
  </w:style>
  <w:style w:type="character" w:styleId="Hyperlink">
    <w:name w:val="Hyperlink"/>
    <w:basedOn w:val="DefaultParagraphFont"/>
    <w:uiPriority w:val="99"/>
    <w:unhideWhenUsed/>
    <w:rsid w:val="000D09FB"/>
    <w:rPr>
      <w:color w:val="0000FF"/>
      <w:u w:val="single"/>
    </w:rPr>
  </w:style>
  <w:style w:type="paragraph" w:customStyle="1" w:styleId="style1">
    <w:name w:val="style1"/>
    <w:basedOn w:val="Normal"/>
    <w:rsid w:val="000D09FB"/>
    <w:pPr>
      <w:spacing w:before="100" w:beforeAutospacing="1" w:after="100" w:afterAutospacing="1"/>
    </w:pPr>
    <w:rPr>
      <w:rFonts w:ascii="Times" w:hAnsi="Times"/>
      <w:sz w:val="20"/>
      <w:szCs w:val="20"/>
    </w:rPr>
  </w:style>
  <w:style w:type="paragraph" w:customStyle="1" w:styleId="style2">
    <w:name w:val="style2"/>
    <w:basedOn w:val="Normal"/>
    <w:rsid w:val="000D09FB"/>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D0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7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is.gov/iframe/ilink/docView/SLB/HTML/SLB/0-0-0-1/0-0-0-29/0-0-0-7418.html" TargetMode="External"/><Relationship Id="rId12" Type="http://schemas.openxmlformats.org/officeDocument/2006/relationships/hyperlink" Target="https://www.uscis.gov/ilink/docView/SLB/HTML/SLB/0-0-0-1/0-0-0-29/0-0-0-101/0-0-0-195.html" TargetMode="External"/><Relationship Id="rId13" Type="http://schemas.openxmlformats.org/officeDocument/2006/relationships/hyperlink" Target="https://www.uscis.gov/ilink/docView/SLB/HTML/SLB/0-0-0-1/0-0-0-29/0-0-0-3422/0-0-0-3932.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INA214p" TargetMode="External"/><Relationship Id="rId6" Type="http://schemas.openxmlformats.org/officeDocument/2006/relationships/hyperlink" Target="https://www.uscis.gov/ilink/docView/SLB/HTML/SLB/0-0-0-1/0-0-0-29/0-0-0-101/0-0-0-195.html" TargetMode="External"/><Relationship Id="rId7" Type="http://schemas.openxmlformats.org/officeDocument/2006/relationships/hyperlink" Target="https://www.uscis.gov/ilink/docView/SLB/HTML/SLB/0-0-0-1/0-0-0-29/0-0-0-101/0-0-0-195.html" TargetMode="External"/><Relationship Id="rId8" Type="http://schemas.openxmlformats.org/officeDocument/2006/relationships/hyperlink" Target="https://www.uscis.gov/ilink/docView/SLB/HTML/SLB/0-0-0-1/0-0-0-29/0-0-0-3422/0-0-0-3932.html" TargetMode="External"/><Relationship Id="rId9" Type="http://schemas.openxmlformats.org/officeDocument/2006/relationships/hyperlink" Target="https://www.uscis.gov/ilink/docView/SLB/HTML/SLB/0-0-0-1/0-0-0-29/0-0-0-101/0-0-0-195.html" TargetMode="External"/><Relationship Id="rId10" Type="http://schemas.openxmlformats.org/officeDocument/2006/relationships/hyperlink" Target="https://www.uscis.gov/ilink/docView/SLB/HTML/SLB/0-0-0-1/0-0-0-29/0-0-0-3422/0-0-0-39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5567</Characters>
  <Application>Microsoft Macintosh Word</Application>
  <DocSecurity>0</DocSecurity>
  <Lines>46</Lines>
  <Paragraphs>13</Paragraphs>
  <ScaleCrop>false</ScaleCrop>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dcterms:created xsi:type="dcterms:W3CDTF">2017-01-09T03:29:00Z</dcterms:created>
  <dcterms:modified xsi:type="dcterms:W3CDTF">2017-01-09T03:31:00Z</dcterms:modified>
</cp:coreProperties>
</file>